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33" w:rsidRDefault="00043233" w:rsidP="00043233">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043233" w:rsidRDefault="00043233" w:rsidP="00043233">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043233" w:rsidRDefault="00043233" w:rsidP="00043233">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043233" w:rsidRDefault="00043233" w:rsidP="00043233">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043233" w:rsidRDefault="00043233" w:rsidP="00043233">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043233" w:rsidRDefault="00043233" w:rsidP="000432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043233" w:rsidRDefault="00043233" w:rsidP="00043233">
      <w:pPr>
        <w:widowControl w:val="0"/>
        <w:autoSpaceDE w:val="0"/>
        <w:autoSpaceDN w:val="0"/>
        <w:adjustRightInd w:val="0"/>
        <w:rPr>
          <w:rFonts w:ascii="Arial" w:hAnsi="Arial" w:cs="Arial"/>
          <w:b/>
          <w:bCs/>
        </w:rPr>
      </w:pPr>
      <w:r>
        <w:rPr>
          <w:rFonts w:ascii="Arial" w:hAnsi="Arial" w:cs="Arial"/>
          <w:b/>
          <w:bCs/>
        </w:rPr>
        <w:t>ZONING BOARD OF APPEALS                                          Fax:  (845) 564-7802</w:t>
      </w:r>
    </w:p>
    <w:p w:rsidR="00043233" w:rsidRDefault="00043233" w:rsidP="00043233">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sidRPr="00CC3098">
          <w:rPr>
            <w:rStyle w:val="Hyperlink"/>
            <w:rFonts w:ascii="Arial" w:hAnsi="Arial" w:cs="Arial"/>
            <w:b/>
            <w:bCs/>
          </w:rPr>
          <w:t>zoningboard@townofnewburgh.org</w:t>
        </w:r>
      </w:hyperlink>
    </w:p>
    <w:p w:rsidR="00043233" w:rsidRDefault="00043233" w:rsidP="00043233">
      <w:pPr>
        <w:widowControl w:val="0"/>
        <w:autoSpaceDE w:val="0"/>
        <w:autoSpaceDN w:val="0"/>
        <w:adjustRightInd w:val="0"/>
        <w:rPr>
          <w:rFonts w:ascii="Arial" w:hAnsi="Arial" w:cs="Arial"/>
          <w:b/>
          <w:bCs/>
        </w:rPr>
      </w:pPr>
    </w:p>
    <w:p w:rsidR="00043233" w:rsidRDefault="00043233" w:rsidP="00043233">
      <w:pPr>
        <w:widowControl w:val="0"/>
        <w:autoSpaceDE w:val="0"/>
        <w:autoSpaceDN w:val="0"/>
        <w:adjustRightInd w:val="0"/>
        <w:jc w:val="center"/>
        <w:rPr>
          <w:rFonts w:ascii="Arial" w:hAnsi="Arial" w:cs="Arial"/>
          <w:b/>
          <w:bCs/>
        </w:rPr>
      </w:pPr>
      <w:r>
        <w:rPr>
          <w:rFonts w:ascii="Arial" w:hAnsi="Arial" w:cs="Arial"/>
          <w:b/>
          <w:bCs/>
        </w:rPr>
        <w:t>AGENDA</w:t>
      </w:r>
    </w:p>
    <w:p w:rsidR="00043233" w:rsidRDefault="00043233" w:rsidP="00043233">
      <w:pPr>
        <w:tabs>
          <w:tab w:val="left" w:pos="8460"/>
        </w:tabs>
        <w:jc w:val="center"/>
        <w:rPr>
          <w:rFonts w:ascii="Arial" w:hAnsi="Arial" w:cs="Arial"/>
          <w:b/>
          <w:bCs/>
          <w:u w:val="single"/>
        </w:rPr>
      </w:pPr>
      <w:r>
        <w:rPr>
          <w:rFonts w:ascii="Arial" w:hAnsi="Arial" w:cs="Arial"/>
          <w:b/>
          <w:bCs/>
        </w:rPr>
        <w:t>THURSDAY, JANUARY 22, 2015</w:t>
      </w:r>
    </w:p>
    <w:p w:rsidR="00043233" w:rsidRDefault="00043233" w:rsidP="00043233">
      <w:pPr>
        <w:widowControl w:val="0"/>
        <w:autoSpaceDE w:val="0"/>
        <w:autoSpaceDN w:val="0"/>
        <w:adjustRightInd w:val="0"/>
        <w:jc w:val="center"/>
        <w:rPr>
          <w:rFonts w:ascii="Arial" w:hAnsi="Arial" w:cs="Arial"/>
          <w:b/>
          <w:bCs/>
        </w:rPr>
      </w:pPr>
    </w:p>
    <w:p w:rsidR="00043233" w:rsidRDefault="00043233" w:rsidP="00043233">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043233" w:rsidRDefault="00043233" w:rsidP="00043233">
      <w:pPr>
        <w:rPr>
          <w:b/>
          <w:bCs/>
          <w:u w:val="single"/>
        </w:rPr>
      </w:pPr>
    </w:p>
    <w:p w:rsidR="00043233" w:rsidRDefault="00043233" w:rsidP="00043233">
      <w:pPr>
        <w:rPr>
          <w:b/>
          <w:bCs/>
          <w:u w:val="single"/>
        </w:rPr>
      </w:pPr>
      <w:r>
        <w:rPr>
          <w:b/>
          <w:bCs/>
          <w:u w:val="single"/>
        </w:rPr>
        <w:t>APPLICANTS:</w:t>
      </w:r>
      <w:r>
        <w:t xml:space="preserve">                                                           </w:t>
      </w:r>
      <w:r>
        <w:rPr>
          <w:b/>
          <w:bCs/>
          <w:u w:val="single"/>
        </w:rPr>
        <w:t>LOCATIONS:</w:t>
      </w:r>
    </w:p>
    <w:p w:rsidR="00043233" w:rsidRDefault="00043233" w:rsidP="00043233"/>
    <w:p w:rsidR="00F624E0" w:rsidRDefault="00F624E0" w:rsidP="00F624E0">
      <w:r>
        <w:t xml:space="preserve">WEBB PROPERTIES, INC./ </w:t>
      </w:r>
      <w:r>
        <w:tab/>
      </w:r>
      <w:r>
        <w:tab/>
        <w:t xml:space="preserve">ROUTE 17K/AUTO PARK PLACE </w:t>
      </w:r>
    </w:p>
    <w:p w:rsidR="00F624E0" w:rsidRDefault="00F624E0" w:rsidP="00F624E0">
      <w:r>
        <w:t xml:space="preserve">BIRKS REALTY, INC. </w:t>
      </w:r>
      <w:r>
        <w:tab/>
      </w:r>
      <w:r>
        <w:tab/>
      </w:r>
      <w:r>
        <w:tab/>
      </w:r>
      <w:r w:rsidR="0010262C">
        <w:t xml:space="preserve">400, 600, 201 </w:t>
      </w:r>
      <w:r>
        <w:t xml:space="preserve">&amp; 801 AUTO PARK PLACE, NBGH </w:t>
      </w:r>
    </w:p>
    <w:p w:rsidR="00F624E0" w:rsidRDefault="00F624E0" w:rsidP="00F624E0">
      <w:pPr>
        <w:ind w:left="3600" w:firstLine="720"/>
      </w:pPr>
      <w:r>
        <w:t>(97-2-11.2, 13.22, 32, 35 &amp; 43) I / B ZONE</w:t>
      </w:r>
    </w:p>
    <w:p w:rsidR="00F624E0" w:rsidRDefault="00F624E0" w:rsidP="00F624E0">
      <w:pPr>
        <w:ind w:left="3600" w:firstLine="720"/>
      </w:pPr>
    </w:p>
    <w:p w:rsidR="00F624E0" w:rsidRDefault="00F624E0" w:rsidP="00F624E0">
      <w:r>
        <w:t xml:space="preserve">VARIANCE (S): </w:t>
      </w:r>
    </w:p>
    <w:p w:rsidR="004B5E7B" w:rsidRDefault="00F624E0">
      <w:r>
        <w:t xml:space="preserve">AREA VARIANCES FOR THE FRONT YARD SETBACK ON LOT #6 AND FRONT YARD SETBACKS FOR LOT #7 FOR A PROPOSED SUBDIVISION AND LOT LINE CHANGES BEFORE PLANNING BOARD TO CREATE SEVEN LOTS FROM FIVE EXISTING LOTS. </w:t>
      </w:r>
    </w:p>
    <w:p w:rsidR="00CD0C12" w:rsidRDefault="00CD0C12">
      <w:r>
        <w:t>_____________________________________________________________________________</w:t>
      </w:r>
    </w:p>
    <w:p w:rsidR="00CD0C12" w:rsidRDefault="00CD0C12"/>
    <w:p w:rsidR="00CD0C12" w:rsidRDefault="00CD0C12">
      <w:r>
        <w:t>JOHN &amp; CAROL HUDELSON</w:t>
      </w:r>
      <w:r>
        <w:tab/>
      </w:r>
      <w:r>
        <w:tab/>
        <w:t>200 OAK STREET, NBGH</w:t>
      </w:r>
    </w:p>
    <w:p w:rsidR="00CD0C12" w:rsidRDefault="00CD0C12">
      <w:r>
        <w:tab/>
      </w:r>
      <w:r>
        <w:tab/>
      </w:r>
      <w:r>
        <w:tab/>
      </w:r>
      <w:r>
        <w:tab/>
      </w:r>
      <w:r>
        <w:tab/>
      </w:r>
      <w:r>
        <w:tab/>
        <w:t>(9-3-50.11) R-3 ZONE</w:t>
      </w:r>
    </w:p>
    <w:p w:rsidR="00CD0C12" w:rsidRDefault="00CD0C12"/>
    <w:p w:rsidR="00CD0C12" w:rsidRDefault="00CD0C12">
      <w:r>
        <w:t>INTERPRETATION AND/OR VARIANCE:</w:t>
      </w:r>
    </w:p>
    <w:p w:rsidR="00CD0C12" w:rsidRDefault="00CD0C12">
      <w:r>
        <w:t xml:space="preserve">INTERPRETATION OF 185-15-A-1 AND/OR AN AREA VARIANCE FOR THE MAXIMUM ALLOWED HEIGHT OF ACCESSORY STRUCTURES TO BUILD A TWO-STORY GARAGE (40 X 30 X 19’6”). </w:t>
      </w:r>
    </w:p>
    <w:p w:rsidR="00CD0C12" w:rsidRDefault="00CD0C12">
      <w:r>
        <w:t>_____________________________________________________________________________</w:t>
      </w:r>
    </w:p>
    <w:p w:rsidR="00CD0C12" w:rsidRDefault="00CD0C12"/>
    <w:p w:rsidR="00043233" w:rsidRDefault="00CD0C12">
      <w:r>
        <w:t>LZL EQUITIES, LLC. / ESTATE</w:t>
      </w:r>
      <w:r>
        <w:tab/>
      </w:r>
      <w:r>
        <w:tab/>
        <w:t xml:space="preserve">301 ROUTE 32, NBGH </w:t>
      </w:r>
    </w:p>
    <w:p w:rsidR="00CD0C12" w:rsidRDefault="00CD0C12">
      <w:r>
        <w:t xml:space="preserve">   OF JOHN O’CONNOR </w:t>
      </w:r>
      <w:r>
        <w:tab/>
      </w:r>
      <w:r>
        <w:tab/>
      </w:r>
      <w:r>
        <w:tab/>
        <w:t>(14-1-43) B ZONE</w:t>
      </w:r>
    </w:p>
    <w:p w:rsidR="00CD0C12" w:rsidRDefault="00CD0C12"/>
    <w:p w:rsidR="00CD0C12" w:rsidRDefault="00CD0C12">
      <w:r>
        <w:t>VARIANCE (S):</w:t>
      </w:r>
    </w:p>
    <w:p w:rsidR="00CD0C12" w:rsidRDefault="00CD0C12">
      <w:r>
        <w:t>AREA VARIANCES FOR THE FRONT YARD(S) SETBACK ABUTTING STATE HIGHWAYS SHALL BE 60 FT. IN D EPTH ON NYS ROUTE 32 AND NYS ROUTE 300 TO BUILD A NEW DUNKIN DONUTS BUILDING AND A FREEZER.</w:t>
      </w:r>
    </w:p>
    <w:p w:rsidR="00CD0C12" w:rsidRDefault="00CD0C12">
      <w:r>
        <w:t>_____________________________________________________________________________</w:t>
      </w:r>
    </w:p>
    <w:p w:rsidR="00CD0C12" w:rsidRDefault="00CD0C12">
      <w:r>
        <w:lastRenderedPageBreak/>
        <w:t xml:space="preserve"> </w:t>
      </w:r>
      <w:r>
        <w:tab/>
      </w:r>
    </w:p>
    <w:p w:rsidR="00043233" w:rsidRDefault="00043233"/>
    <w:p w:rsidR="0010262C" w:rsidRDefault="0010262C"/>
    <w:p w:rsidR="0010262C" w:rsidRDefault="0010262C"/>
    <w:p w:rsidR="0010262C" w:rsidRDefault="0010262C"/>
    <w:p w:rsidR="0010262C" w:rsidRDefault="0010262C"/>
    <w:p w:rsidR="0010262C" w:rsidRDefault="0010262C"/>
    <w:p w:rsidR="0010262C" w:rsidRDefault="0010262C"/>
    <w:p w:rsidR="00043233" w:rsidRDefault="00043233"/>
    <w:p w:rsidR="00043233" w:rsidRDefault="00043233" w:rsidP="00043233">
      <w:pPr>
        <w:jc w:val="center"/>
        <w:rPr>
          <w:b/>
          <w:u w:val="single"/>
        </w:rPr>
      </w:pPr>
      <w:r w:rsidRPr="004B603D">
        <w:rPr>
          <w:b/>
          <w:u w:val="single"/>
        </w:rPr>
        <w:t>OTHER BOARD BUSINESS</w:t>
      </w:r>
    </w:p>
    <w:p w:rsidR="00043233" w:rsidRDefault="00043233" w:rsidP="00043233">
      <w:pPr>
        <w:jc w:val="center"/>
        <w:rPr>
          <w:b/>
          <w:u w:val="single"/>
        </w:rPr>
      </w:pPr>
    </w:p>
    <w:p w:rsidR="00464002" w:rsidRDefault="00464002" w:rsidP="00464002">
      <w:pPr>
        <w:jc w:val="center"/>
        <w:rPr>
          <w:b/>
          <w:u w:val="single"/>
        </w:rPr>
      </w:pPr>
      <w:r>
        <w:rPr>
          <w:b/>
          <w:u w:val="single"/>
        </w:rPr>
        <w:t>RESERVED DECISION FROM THE SEPTEMBER 25</w:t>
      </w:r>
      <w:r>
        <w:rPr>
          <w:b/>
          <w:u w:val="single"/>
          <w:vertAlign w:val="superscript"/>
        </w:rPr>
        <w:t>TH</w:t>
      </w:r>
      <w:r>
        <w:rPr>
          <w:b/>
          <w:u w:val="single"/>
        </w:rPr>
        <w:t>, 2014 MEETING</w:t>
      </w:r>
    </w:p>
    <w:p w:rsidR="00464002" w:rsidRDefault="00464002" w:rsidP="00464002"/>
    <w:p w:rsidR="00464002" w:rsidRDefault="00464002" w:rsidP="00464002"/>
    <w:p w:rsidR="00464002" w:rsidRDefault="00464002" w:rsidP="00464002">
      <w:r>
        <w:t>JIN KANJANAKIRITUMRONG-</w:t>
      </w:r>
      <w:proofErr w:type="gramStart"/>
      <w:r>
        <w:t xml:space="preserve">GRABEK </w:t>
      </w:r>
      <w:r>
        <w:tab/>
        <w:t>349 MEADOW AVENUE</w:t>
      </w:r>
      <w:proofErr w:type="gramEnd"/>
      <w:r>
        <w:t>, NBGH</w:t>
      </w:r>
    </w:p>
    <w:p w:rsidR="00464002" w:rsidRDefault="00464002" w:rsidP="00464002">
      <w:r>
        <w:tab/>
      </w:r>
      <w:r>
        <w:tab/>
      </w:r>
      <w:r>
        <w:tab/>
      </w:r>
      <w:r>
        <w:tab/>
      </w:r>
      <w:r>
        <w:tab/>
      </w:r>
      <w:r>
        <w:tab/>
      </w:r>
      <w:r>
        <w:tab/>
        <w:t>(66-2-3) I / B ZONE</w:t>
      </w:r>
    </w:p>
    <w:p w:rsidR="00464002" w:rsidRDefault="00464002" w:rsidP="00464002"/>
    <w:p w:rsidR="00464002" w:rsidRDefault="00464002" w:rsidP="00464002">
      <w:r>
        <w:t>VARIANCE:</w:t>
      </w:r>
    </w:p>
    <w:p w:rsidR="00464002" w:rsidRDefault="00464002" w:rsidP="00464002">
      <w:r>
        <w:t xml:space="preserve">USE VARIANCE TO ALLOW A PERSONAL SERVICE BUSINESS IN AN I / B ZONE </w:t>
      </w:r>
    </w:p>
    <w:p w:rsidR="00464002" w:rsidRDefault="00464002" w:rsidP="00464002">
      <w:proofErr w:type="gramStart"/>
      <w:r>
        <w:t>TO CONVERT AN EXISTING SINGLE-FAMILY DWELLING INTO A HAIR SALON.</w:t>
      </w:r>
      <w:proofErr w:type="gramEnd"/>
    </w:p>
    <w:p w:rsidR="00464002" w:rsidRDefault="00464002" w:rsidP="00464002">
      <w:r>
        <w:t xml:space="preserve">___________________________________________________________________________  </w:t>
      </w:r>
    </w:p>
    <w:p w:rsidR="00464002" w:rsidRDefault="00464002" w:rsidP="00464002"/>
    <w:p w:rsidR="00464002" w:rsidRDefault="00464002" w:rsidP="00464002">
      <w:r>
        <w:t>JIN KANJANAKIRITUMRONG-</w:t>
      </w:r>
      <w:proofErr w:type="gramStart"/>
      <w:r>
        <w:t xml:space="preserve">GRABEK </w:t>
      </w:r>
      <w:r>
        <w:tab/>
        <w:t>349 MEADOW AVENUE</w:t>
      </w:r>
      <w:proofErr w:type="gramEnd"/>
      <w:r>
        <w:t>, NBGH</w:t>
      </w:r>
    </w:p>
    <w:p w:rsidR="00464002" w:rsidRDefault="00464002" w:rsidP="00464002">
      <w:r>
        <w:tab/>
      </w:r>
      <w:r>
        <w:tab/>
      </w:r>
      <w:r>
        <w:tab/>
      </w:r>
      <w:r>
        <w:tab/>
      </w:r>
      <w:r>
        <w:tab/>
      </w:r>
      <w:r>
        <w:tab/>
      </w:r>
      <w:r>
        <w:tab/>
        <w:t>(66-2-3) I / B ZONE</w:t>
      </w:r>
    </w:p>
    <w:p w:rsidR="00464002" w:rsidRDefault="00464002" w:rsidP="00464002"/>
    <w:p w:rsidR="00464002" w:rsidRDefault="00464002" w:rsidP="00464002">
      <w:r>
        <w:t>VARIANCE (S):</w:t>
      </w:r>
    </w:p>
    <w:p w:rsidR="00464002" w:rsidRDefault="00464002" w:rsidP="00464002">
      <w:r>
        <w:t xml:space="preserve">AREA VARIANCES FOR ONE SIDE YARD SETBACK, THE COMBINED SIDE YARDS SETBACK, MINIMUM LOT WIDTH, MINIMUM LOT AREA AND THE TEN FOOT REQUIRED SETBACK OF ACCESSORY STRUCTURES TO CONVERT AN EXISTING SINGLE-FAMILY DWELLING INTO A HAIR SALON IN AN I / B ZONE.  </w:t>
      </w:r>
      <w:r>
        <w:rPr>
          <w:b/>
          <w:color w:val="FF0000"/>
        </w:rPr>
        <w:t xml:space="preserve">  </w:t>
      </w:r>
    </w:p>
    <w:p w:rsidR="00464002" w:rsidRDefault="00464002" w:rsidP="00464002">
      <w:pPr>
        <w:tabs>
          <w:tab w:val="left" w:pos="0"/>
          <w:tab w:val="left" w:pos="450"/>
        </w:tabs>
      </w:pPr>
      <w:r>
        <w:t>___________________________________________________________________________</w:t>
      </w:r>
    </w:p>
    <w:p w:rsidR="00043233" w:rsidRDefault="00043233"/>
    <w:p w:rsidR="00305F51" w:rsidRDefault="00305F51" w:rsidP="00305F51">
      <w:pPr>
        <w:jc w:val="center"/>
        <w:rPr>
          <w:b/>
          <w:u w:val="single"/>
        </w:rPr>
      </w:pPr>
      <w:bookmarkStart w:id="0" w:name="_GoBack"/>
      <w:r w:rsidRPr="004B603D">
        <w:rPr>
          <w:b/>
          <w:u w:val="single"/>
        </w:rPr>
        <w:t>OTHER BOARD BUSINESS</w:t>
      </w:r>
    </w:p>
    <w:p w:rsidR="00305F51" w:rsidRDefault="00305F51" w:rsidP="00305F51">
      <w:pPr>
        <w:jc w:val="center"/>
        <w:rPr>
          <w:b/>
          <w:u w:val="single"/>
        </w:rPr>
      </w:pPr>
    </w:p>
    <w:p w:rsidR="00305F51" w:rsidRDefault="00305F51" w:rsidP="00305F51">
      <w:r>
        <w:t>JAMES B. ANDERSON</w:t>
      </w:r>
      <w:r>
        <w:tab/>
      </w:r>
      <w:r>
        <w:tab/>
      </w:r>
      <w:r>
        <w:tab/>
        <w:t>153 FOSTERTOWN ROAD, NBGH</w:t>
      </w:r>
    </w:p>
    <w:p w:rsidR="00305F51" w:rsidRDefault="00305F51" w:rsidP="00305F51">
      <w:r>
        <w:tab/>
      </w:r>
      <w:r>
        <w:tab/>
      </w:r>
      <w:r>
        <w:tab/>
      </w:r>
      <w:r>
        <w:tab/>
      </w:r>
      <w:r>
        <w:tab/>
      </w:r>
      <w:r>
        <w:tab/>
        <w:t>(43-1-1.2) R-2 ZONE</w:t>
      </w:r>
    </w:p>
    <w:p w:rsidR="00043233" w:rsidRDefault="00305F51">
      <w:r>
        <w:t>___________________________________________________________________________</w:t>
      </w:r>
    </w:p>
    <w:bookmarkEnd w:id="0"/>
    <w:p w:rsidR="00305F51" w:rsidRDefault="00305F51"/>
    <w:p w:rsidR="00043233" w:rsidRPr="00043233" w:rsidRDefault="00043233" w:rsidP="00043233">
      <w:pPr>
        <w:jc w:val="center"/>
        <w:rPr>
          <w:b/>
          <w:u w:val="single"/>
        </w:rPr>
      </w:pPr>
      <w:r w:rsidRPr="00043233">
        <w:rPr>
          <w:b/>
          <w:u w:val="single"/>
        </w:rPr>
        <w:t>RE-ORGANIZATION</w:t>
      </w:r>
      <w:r w:rsidR="00354970">
        <w:rPr>
          <w:b/>
          <w:u w:val="single"/>
        </w:rPr>
        <w:t xml:space="preserve"> MEETING </w:t>
      </w:r>
    </w:p>
    <w:sectPr w:rsidR="00043233" w:rsidRPr="000432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C12" w:rsidRDefault="00CD0C12" w:rsidP="00CD0C12">
      <w:r>
        <w:separator/>
      </w:r>
    </w:p>
  </w:endnote>
  <w:endnote w:type="continuationSeparator" w:id="0">
    <w:p w:rsidR="00CD0C12" w:rsidRDefault="00CD0C12" w:rsidP="00CD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C12" w:rsidRDefault="00CD0C12" w:rsidP="00CD0C12">
      <w:r>
        <w:separator/>
      </w:r>
    </w:p>
  </w:footnote>
  <w:footnote w:type="continuationSeparator" w:id="0">
    <w:p w:rsidR="00CD0C12" w:rsidRDefault="00CD0C12" w:rsidP="00CD0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89447"/>
      <w:docPartObj>
        <w:docPartGallery w:val="Page Numbers (Top of Page)"/>
        <w:docPartUnique/>
      </w:docPartObj>
    </w:sdtPr>
    <w:sdtEndPr>
      <w:rPr>
        <w:noProof/>
      </w:rPr>
    </w:sdtEndPr>
    <w:sdtContent>
      <w:p w:rsidR="00CD0C12" w:rsidRDefault="00CD0C12">
        <w:pPr>
          <w:pStyle w:val="Header"/>
          <w:jc w:val="right"/>
        </w:pPr>
        <w:r>
          <w:fldChar w:fldCharType="begin"/>
        </w:r>
        <w:r>
          <w:instrText xml:space="preserve"> PAGE   \* MERGEFORMAT </w:instrText>
        </w:r>
        <w:r>
          <w:fldChar w:fldCharType="separate"/>
        </w:r>
        <w:r w:rsidR="00305F51">
          <w:rPr>
            <w:noProof/>
          </w:rPr>
          <w:t>2</w:t>
        </w:r>
        <w:r>
          <w:rPr>
            <w:noProof/>
          </w:rPr>
          <w:fldChar w:fldCharType="end"/>
        </w:r>
      </w:p>
    </w:sdtContent>
  </w:sdt>
  <w:p w:rsidR="00CD0C12" w:rsidRDefault="00CD0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33"/>
    <w:rsid w:val="00043233"/>
    <w:rsid w:val="0010262C"/>
    <w:rsid w:val="00305F51"/>
    <w:rsid w:val="003365A1"/>
    <w:rsid w:val="00354970"/>
    <w:rsid w:val="00464002"/>
    <w:rsid w:val="004B5E7B"/>
    <w:rsid w:val="00765CC2"/>
    <w:rsid w:val="00CD0C12"/>
    <w:rsid w:val="00F6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3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43233"/>
    <w:rPr>
      <w:color w:val="0000FF"/>
      <w:u w:val="single"/>
    </w:rPr>
  </w:style>
  <w:style w:type="paragraph" w:styleId="Header">
    <w:name w:val="header"/>
    <w:basedOn w:val="Normal"/>
    <w:link w:val="HeaderChar"/>
    <w:uiPriority w:val="99"/>
    <w:unhideWhenUsed/>
    <w:rsid w:val="00CD0C12"/>
    <w:pPr>
      <w:tabs>
        <w:tab w:val="center" w:pos="4680"/>
        <w:tab w:val="right" w:pos="9360"/>
      </w:tabs>
    </w:pPr>
  </w:style>
  <w:style w:type="character" w:customStyle="1" w:styleId="HeaderChar">
    <w:name w:val="Header Char"/>
    <w:basedOn w:val="DefaultParagraphFont"/>
    <w:link w:val="Header"/>
    <w:uiPriority w:val="99"/>
    <w:rsid w:val="00CD0C12"/>
    <w:rPr>
      <w:rFonts w:eastAsia="Times New Roman"/>
      <w:sz w:val="24"/>
      <w:szCs w:val="24"/>
    </w:rPr>
  </w:style>
  <w:style w:type="paragraph" w:styleId="Footer">
    <w:name w:val="footer"/>
    <w:basedOn w:val="Normal"/>
    <w:link w:val="FooterChar"/>
    <w:uiPriority w:val="99"/>
    <w:unhideWhenUsed/>
    <w:rsid w:val="00CD0C12"/>
    <w:pPr>
      <w:tabs>
        <w:tab w:val="center" w:pos="4680"/>
        <w:tab w:val="right" w:pos="9360"/>
      </w:tabs>
    </w:pPr>
  </w:style>
  <w:style w:type="character" w:customStyle="1" w:styleId="FooterChar">
    <w:name w:val="Footer Char"/>
    <w:basedOn w:val="DefaultParagraphFont"/>
    <w:link w:val="Footer"/>
    <w:uiPriority w:val="99"/>
    <w:rsid w:val="00CD0C1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3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43233"/>
    <w:rPr>
      <w:color w:val="0000FF"/>
      <w:u w:val="single"/>
    </w:rPr>
  </w:style>
  <w:style w:type="paragraph" w:styleId="Header">
    <w:name w:val="header"/>
    <w:basedOn w:val="Normal"/>
    <w:link w:val="HeaderChar"/>
    <w:uiPriority w:val="99"/>
    <w:unhideWhenUsed/>
    <w:rsid w:val="00CD0C12"/>
    <w:pPr>
      <w:tabs>
        <w:tab w:val="center" w:pos="4680"/>
        <w:tab w:val="right" w:pos="9360"/>
      </w:tabs>
    </w:pPr>
  </w:style>
  <w:style w:type="character" w:customStyle="1" w:styleId="HeaderChar">
    <w:name w:val="Header Char"/>
    <w:basedOn w:val="DefaultParagraphFont"/>
    <w:link w:val="Header"/>
    <w:uiPriority w:val="99"/>
    <w:rsid w:val="00CD0C12"/>
    <w:rPr>
      <w:rFonts w:eastAsia="Times New Roman"/>
      <w:sz w:val="24"/>
      <w:szCs w:val="24"/>
    </w:rPr>
  </w:style>
  <w:style w:type="paragraph" w:styleId="Footer">
    <w:name w:val="footer"/>
    <w:basedOn w:val="Normal"/>
    <w:link w:val="FooterChar"/>
    <w:uiPriority w:val="99"/>
    <w:unhideWhenUsed/>
    <w:rsid w:val="00CD0C12"/>
    <w:pPr>
      <w:tabs>
        <w:tab w:val="center" w:pos="4680"/>
        <w:tab w:val="right" w:pos="9360"/>
      </w:tabs>
    </w:pPr>
  </w:style>
  <w:style w:type="character" w:customStyle="1" w:styleId="FooterChar">
    <w:name w:val="Footer Char"/>
    <w:basedOn w:val="DefaultParagraphFont"/>
    <w:link w:val="Footer"/>
    <w:uiPriority w:val="99"/>
    <w:rsid w:val="00CD0C1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8269">
      <w:bodyDiv w:val="1"/>
      <w:marLeft w:val="0"/>
      <w:marRight w:val="0"/>
      <w:marTop w:val="0"/>
      <w:marBottom w:val="0"/>
      <w:divBdr>
        <w:top w:val="none" w:sz="0" w:space="0" w:color="auto"/>
        <w:left w:val="none" w:sz="0" w:space="0" w:color="auto"/>
        <w:bottom w:val="none" w:sz="0" w:space="0" w:color="auto"/>
        <w:right w:val="none" w:sz="0" w:space="0" w:color="auto"/>
      </w:divBdr>
    </w:div>
    <w:div w:id="12965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8</cp:revision>
  <dcterms:created xsi:type="dcterms:W3CDTF">2014-12-08T19:36:00Z</dcterms:created>
  <dcterms:modified xsi:type="dcterms:W3CDTF">2015-01-15T20:26:00Z</dcterms:modified>
</cp:coreProperties>
</file>